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BA" w:rsidRPr="00B4664D" w:rsidRDefault="004A07BA" w:rsidP="004A07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C1477" wp14:editId="4309C4B0">
            <wp:extent cx="400050" cy="428625"/>
            <wp:effectExtent l="0" t="0" r="0" b="9525"/>
            <wp:docPr id="1" name="Рисунок 1" descr="Описание: Описание: 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BA" w:rsidRPr="00B4664D" w:rsidRDefault="004A07BA" w:rsidP="004A07B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 w:rsidRPr="00B4664D">
        <w:rPr>
          <w:rFonts w:ascii="Times New Roman" w:hAnsi="Times New Roman" w:cs="Times New Roman"/>
          <w:sz w:val="24"/>
          <w:szCs w:val="24"/>
        </w:rPr>
        <w:t xml:space="preserve">ОГРН: 1177700014557; ИНН: 9729141817; КПП: 772901001  </w:t>
      </w:r>
      <w:hyperlink r:id="rId7" w:history="1"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anti</w:t>
        </w:r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corruption</w:t>
        </w:r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46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expert</w:t>
        </w:r>
      </w:hyperlink>
    </w:p>
    <w:p w:rsidR="004A07BA" w:rsidRPr="00B4664D" w:rsidRDefault="004A07BA" w:rsidP="004A07B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B68D4" w:rsidRDefault="00DB68D4" w:rsidP="004A07BA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Министру Правительства Моск</w:t>
      </w:r>
      <w:r w:rsidR="004A07BA" w:rsidRPr="00B4664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ы,</w:t>
      </w:r>
    </w:p>
    <w:p w:rsidR="00DB68D4" w:rsidRDefault="00DB68D4" w:rsidP="004A07BA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Руководителю департамента региональной безопасности </w:t>
      </w:r>
    </w:p>
    <w:p w:rsidR="00DB68D4" w:rsidRDefault="00773243" w:rsidP="004A07BA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и противодействия коррупции города </w:t>
      </w:r>
      <w:r w:rsidR="00DB68D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Москвы</w:t>
      </w:r>
    </w:p>
    <w:p w:rsidR="00DB68D4" w:rsidRDefault="00DB68D4" w:rsidP="004A07BA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В.В. Черникову </w:t>
      </w:r>
    </w:p>
    <w:p w:rsidR="003334B8" w:rsidRDefault="00DB68D4" w:rsidP="004A07BA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13</w:t>
      </w:r>
      <w:r w:rsidR="004A07BA" w:rsidRPr="00B4664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.10.2018г. Исх. №1               </w:t>
      </w:r>
    </w:p>
    <w:p w:rsidR="004A07BA" w:rsidRPr="00B4664D" w:rsidRDefault="004A07BA" w:rsidP="003334B8">
      <w:pPr>
        <w:jc w:val="center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4664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Уважаемый </w:t>
      </w:r>
      <w:r w:rsidR="00DB68D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Владимир Васильевич!</w:t>
      </w:r>
    </w:p>
    <w:p w:rsidR="004A07BA" w:rsidRPr="00B4664D" w:rsidRDefault="004A07BA" w:rsidP="004A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</w:t>
      </w:r>
      <w:r w:rsidR="00F04019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 (далее организация) является социально ориентированн</w:t>
      </w:r>
      <w:r w:rsid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организацией </w:t>
      </w:r>
      <w:r w:rsidR="00F04019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России. 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организации</w:t>
      </w:r>
      <w:r w:rsidR="0077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Президенту Российской Федерации 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Правительству</w:t>
      </w:r>
      <w:r w:rsidR="003D4B98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коррупции.</w:t>
      </w:r>
      <w:r w:rsidR="00BB27C6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выполняет свои уставные задачи по противодействию коррупции и ведет активную </w:t>
      </w:r>
      <w:r w:rsidR="0078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деятельность. 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ED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ED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работы размещено </w:t>
      </w:r>
      <w:r w:rsidR="00BB27C6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организации</w:t>
      </w:r>
      <w:r w:rsidR="00F2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anti</w:t>
        </w:r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corruption</w:t>
        </w:r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F20B87" w:rsidRPr="00627C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expert</w:t>
        </w:r>
      </w:hyperlink>
      <w:r w:rsidR="00F20B87" w:rsidRPr="00F2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7C6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C6E" w:rsidRPr="00B4664D" w:rsidRDefault="004A07BA" w:rsidP="004A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предлагае</w:t>
      </w:r>
      <w:r w:rsidR="00351C6E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провести общественные</w:t>
      </w: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351C6E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следующих категорий работников</w:t>
      </w:r>
      <w:r w:rsidR="00001897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proofErr w:type="spellStart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C6E" w:rsidRPr="00B4664D" w:rsidRDefault="00001897" w:rsidP="00351C6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1C6E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осударственных и муниципальн</w:t>
      </w:r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служащих Правительства Москвы. </w:t>
      </w:r>
    </w:p>
    <w:p w:rsidR="00351C6E" w:rsidRPr="00B4664D" w:rsidRDefault="00001897" w:rsidP="00351C6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A07BA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кольников и молодежи </w:t>
      </w:r>
      <w:proofErr w:type="spellStart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C6E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="000D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1C6E" w:rsidRPr="00B4664D" w:rsidRDefault="00351C6E" w:rsidP="0035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637DD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3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3761" w:rsidRPr="0026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7DD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  <w:r w:rsidR="004A07BA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</w:t>
      </w: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6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и </w:t>
      </w: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Декабрь 2018г. для государственных и муниципальных служащих</w:t>
      </w:r>
      <w:r w:rsidR="004A07BA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и место по согласованию). </w:t>
      </w:r>
    </w:p>
    <w:p w:rsidR="004A07BA" w:rsidRPr="00B4664D" w:rsidRDefault="004A07BA" w:rsidP="004A0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 w:rsidR="00C260CD"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B46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7BA" w:rsidRPr="00B4664D" w:rsidRDefault="004A07BA" w:rsidP="004A07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1.Основы конституционного строя в Российской Федерации. Антикоррупционный аспект. </w:t>
      </w:r>
    </w:p>
    <w:p w:rsidR="004A07BA" w:rsidRPr="00B4664D" w:rsidRDefault="004A07BA" w:rsidP="004A07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2.Развитие антикоррупционного законодательства Российской Федерации. </w:t>
      </w:r>
    </w:p>
    <w:p w:rsidR="004A07BA" w:rsidRPr="00B4664D" w:rsidRDefault="004A07BA" w:rsidP="004A07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3.Деятельность государственных и судебных органов власти в Российской Федерации. </w:t>
      </w:r>
    </w:p>
    <w:p w:rsidR="004A07BA" w:rsidRPr="00B4664D" w:rsidRDefault="004A07BA" w:rsidP="004A07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>4.Нормативные правовые акты в сфере противодействия коррупции. </w:t>
      </w:r>
    </w:p>
    <w:p w:rsidR="004A07BA" w:rsidRPr="00B4664D" w:rsidRDefault="004A07BA" w:rsidP="0035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</w:t>
      </w:r>
      <w:r w:rsidR="001F6090"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>: 8</w:t>
      </w: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минут. </w:t>
      </w:r>
      <w:r w:rsidR="00E85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4A07BA" w:rsidRDefault="004A07BA" w:rsidP="004A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hAnsi="Times New Roman" w:cs="Times New Roman"/>
          <w:sz w:val="24"/>
          <w:szCs w:val="24"/>
        </w:rPr>
        <w:t>Проведение обучающих программ предусмотрено  в п.5 Национального плана противодействия коррупции на 2018-2020 годы</w:t>
      </w:r>
      <w:r w:rsidR="00742FDB">
        <w:rPr>
          <w:rFonts w:ascii="Times New Roman" w:hAnsi="Times New Roman" w:cs="Times New Roman"/>
          <w:sz w:val="24"/>
          <w:szCs w:val="24"/>
        </w:rPr>
        <w:t xml:space="preserve"> -</w:t>
      </w:r>
      <w:r w:rsidRPr="00B4664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Указа Президента РФ от 29 июня 2018г. N 378</w:t>
        </w:r>
        <w:r w:rsidRPr="00B4664D">
          <w:rPr>
            <w:rStyle w:val="a3"/>
            <w:rFonts w:ascii="Times New Roman" w:eastAsiaTheme="minorEastAsia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"О Национальном плане противодействия коррупции на 2018 - 2020 годы"</w:t>
        </w:r>
      </w:hyperlink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04019" w:rsidRPr="00B4664D" w:rsidRDefault="008B4CF3" w:rsidP="00451F51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4A07BA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актуальностью </w:t>
      </w:r>
      <w:r w:rsidR="00B4664D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нашей работы для органов государственной власти  Правительства </w:t>
      </w:r>
      <w:proofErr w:type="spellStart"/>
      <w:r w:rsidR="000D52D4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Start"/>
      <w:r w:rsidR="000D52D4">
        <w:rPr>
          <w:rFonts w:ascii="Times New Roman" w:hAnsi="Times New Roman" w:cs="Times New Roman"/>
          <w:b w:val="0"/>
          <w:color w:val="auto"/>
          <w:sz w:val="24"/>
          <w:szCs w:val="24"/>
        </w:rPr>
        <w:t>.М</w:t>
      </w:r>
      <w:proofErr w:type="gramEnd"/>
      <w:r w:rsidR="000D52D4">
        <w:rPr>
          <w:rFonts w:ascii="Times New Roman" w:hAnsi="Times New Roman" w:cs="Times New Roman"/>
          <w:b w:val="0"/>
          <w:color w:val="auto"/>
          <w:sz w:val="24"/>
          <w:szCs w:val="24"/>
        </w:rPr>
        <w:t>осквы</w:t>
      </w:r>
      <w:proofErr w:type="spellEnd"/>
      <w:r w:rsidR="000D52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A07BA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>просим Вас рассмотреть возможность</w:t>
      </w:r>
      <w:r w:rsidR="00351C6E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сотрудничества с нашей организацией в рамках</w:t>
      </w:r>
      <w:r w:rsidR="00BB27C6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исполнения </w:t>
      </w:r>
      <w:r w:rsidR="00351C6E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>Указов Президента РФ</w:t>
      </w:r>
      <w:r w:rsidR="00451F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1C6E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</w:t>
      </w:r>
      <w:hyperlink r:id="rId10" w:history="1">
        <w:r w:rsidR="00F04019" w:rsidRPr="00B4664D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Указа Президента РФ от 15 июля 2015 г. N 364</w:t>
        </w:r>
        <w:r w:rsidR="00B4664D" w:rsidRPr="00B4664D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="00F04019" w:rsidRPr="00B4664D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"О мерах по совершенствованию организации деятельности в области противодействия коррупции"</w:t>
        </w:r>
      </w:hyperlink>
      <w:r w:rsidR="00F04019" w:rsidRPr="00B46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D7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D52D4" w:rsidRDefault="004A07BA" w:rsidP="004A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дать письменный ответ на электронную почту: </w:t>
      </w:r>
      <w:hyperlink r:id="rId11" w:history="1"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dondupay</w:t>
        </w:r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4664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4A07BA" w:rsidRPr="00B4664D" w:rsidRDefault="004A07BA" w:rsidP="004A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моб. тел: 89152228928.</w:t>
      </w:r>
    </w:p>
    <w:p w:rsidR="004A07BA" w:rsidRPr="00B4664D" w:rsidRDefault="004A07BA" w:rsidP="004A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7BA" w:rsidRPr="00B4664D" w:rsidRDefault="004A07BA" w:rsidP="00C20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Правления</w:t>
      </w:r>
      <w:r w:rsidR="00C20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C209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Баирович</w:t>
      </w:r>
      <w:proofErr w:type="spellEnd"/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Дондупай</w:t>
      </w:r>
      <w:proofErr w:type="spellEnd"/>
    </w:p>
    <w:p w:rsidR="00E26695" w:rsidRDefault="00E2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6695" w:rsidRDefault="00E26695" w:rsidP="00E2669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" cy="428625"/>
            <wp:effectExtent l="0" t="0" r="0" b="9525"/>
            <wp:docPr id="2" name="Рисунок 2" descr="Описание: Описание: 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95" w:rsidRDefault="00E26695" w:rsidP="00E26695">
      <w:pPr>
        <w:shd w:val="clear" w:color="auto" w:fill="FFFFFF"/>
        <w:spacing w:after="0" w:line="240" w:lineRule="auto"/>
        <w:rPr>
          <w:rStyle w:val="a3"/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>
        <w:rPr>
          <w:rFonts w:ascii="Times New Roman" w:hAnsi="Times New Roman" w:cs="Times New Roman"/>
          <w:sz w:val="24"/>
          <w:szCs w:val="24"/>
        </w:rPr>
        <w:t xml:space="preserve">ОГРН: 1177700014557; ИНН: 9729141817; КПП: 772901001 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anti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corruption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expert</w:t>
        </w:r>
      </w:hyperlink>
    </w:p>
    <w:p w:rsidR="00E26695" w:rsidRDefault="00E26695" w:rsidP="00E2669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26695" w:rsidRDefault="00E26695" w:rsidP="00E26695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Министру Правительства Московской области по безопасности</w:t>
      </w:r>
    </w:p>
    <w:p w:rsidR="00E26695" w:rsidRDefault="00E26695" w:rsidP="00E26695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 противодействию коррупции</w:t>
      </w:r>
    </w:p>
    <w:p w:rsidR="00E26695" w:rsidRDefault="00E26695" w:rsidP="00E26695">
      <w:pPr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Р.А. Каратаеву</w:t>
      </w:r>
    </w:p>
    <w:p w:rsidR="00E26695" w:rsidRDefault="00E26695" w:rsidP="00E26695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12.10.2018г. Исх. №1               Уважаемый Роман Александрович!</w:t>
      </w:r>
    </w:p>
    <w:p w:rsidR="00E26695" w:rsidRDefault="00E26695" w:rsidP="00E2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является социально ориентированной организацией граждан России. Основные цели и задачи организации: содействие Президенту России и Правительству России по вопросам противодействия коррупции. Организация выполняет свои уставные задачи по противодействию коррупции и ведет активную просветительскую работу. Видео и статьи размещены на сайте организации в разделе новости. </w:t>
      </w:r>
    </w:p>
    <w:p w:rsidR="00E26695" w:rsidRDefault="00E26695" w:rsidP="00E2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предлагает провести общественные семинары для следующих категорий работников Московской области:</w:t>
      </w:r>
    </w:p>
    <w:p w:rsidR="00E26695" w:rsidRDefault="00E26695" w:rsidP="00E2669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 Правительства Московской области.</w:t>
      </w:r>
    </w:p>
    <w:p w:rsidR="00E26695" w:rsidRDefault="00E26695" w:rsidP="00E2669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и молодежи Московской области.</w:t>
      </w: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октябрь-ноябрь 2018г для школьников. Декабрь 2018г. для государственных и муниципальных служащих (дата и место по согласованию). </w:t>
      </w: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программу:</w:t>
      </w: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1.Основы конституционного строя в Российской Федерации. Антикоррупционный аспект. </w:t>
      </w: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2.Развитие антикоррупционного законодательства Российской Федерации. </w:t>
      </w: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3.Деятельность государственных и судебных органов власти в Российской Федерации. </w:t>
      </w:r>
    </w:p>
    <w:p w:rsidR="00E26695" w:rsidRDefault="00E26695" w:rsidP="00E266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4.Нормативные правовые акты в сфере противодействия коррупции. </w:t>
      </w: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Продолжительность: 80 минут. Мероприятия проводятся на общественных началах.       </w:t>
      </w:r>
    </w:p>
    <w:p w:rsidR="00E26695" w:rsidRDefault="00E26695" w:rsidP="00E2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программ предусмотрено  в п. 5 Национального плана противодействия коррупции на 2018-2020 годы - 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Указа Президента РФ от 29 июня 2018г. N 378 "О Национальном плане противодействия коррупции на 2018 - 2020 годы"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26695" w:rsidRDefault="00E26695" w:rsidP="00E26695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актуальностью нашей работы для органов государственной власти и Правительства Московской области просим Вас рассмотреть возможность сотрудничества с нашей организацией в рамках исполнения Указов Президента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том числе </w:t>
      </w:r>
      <w:hyperlink r:id="rId14" w:history="1">
        <w:r>
          <w:rPr>
            <w:rStyle w:val="a9"/>
            <w:b w:val="0"/>
            <w:bCs w:val="0"/>
            <w:color w:val="auto"/>
            <w:sz w:val="24"/>
            <w:szCs w:val="24"/>
          </w:rPr>
          <w:t>Указа Президента РФ от 15 июля 2015 г. N 364 "О мерах по совершенствованию организации деятельности в области противодействия коррупции"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E26695" w:rsidRDefault="00E26695" w:rsidP="00E2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дать письменный ответ на электронную почту: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dondupay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моб. тел: 89152228928.</w:t>
      </w:r>
    </w:p>
    <w:p w:rsidR="00E26695" w:rsidRDefault="00E26695" w:rsidP="00E26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695" w:rsidRDefault="00E26695" w:rsidP="00E2669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Правления: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Алексей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Баирович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Дондупай</w:t>
      </w:r>
      <w:proofErr w:type="spellEnd"/>
    </w:p>
    <w:p w:rsidR="0091183D" w:rsidRPr="00B4664D" w:rsidRDefault="009118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83D" w:rsidRPr="00B4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C14"/>
    <w:multiLevelType w:val="hybridMultilevel"/>
    <w:tmpl w:val="880CA8B6"/>
    <w:lvl w:ilvl="0" w:tplc="89063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1"/>
    <w:rsid w:val="00001897"/>
    <w:rsid w:val="000D52D4"/>
    <w:rsid w:val="001637DD"/>
    <w:rsid w:val="001F6090"/>
    <w:rsid w:val="00263761"/>
    <w:rsid w:val="00274DBE"/>
    <w:rsid w:val="003334B8"/>
    <w:rsid w:val="0033523D"/>
    <w:rsid w:val="00351C6E"/>
    <w:rsid w:val="003D4B98"/>
    <w:rsid w:val="003F1014"/>
    <w:rsid w:val="00451F51"/>
    <w:rsid w:val="004A07BA"/>
    <w:rsid w:val="005D7B33"/>
    <w:rsid w:val="006028F1"/>
    <w:rsid w:val="00627C5D"/>
    <w:rsid w:val="00742FDB"/>
    <w:rsid w:val="007731AD"/>
    <w:rsid w:val="00773243"/>
    <w:rsid w:val="00785437"/>
    <w:rsid w:val="007E7524"/>
    <w:rsid w:val="008A64F1"/>
    <w:rsid w:val="008B4CF3"/>
    <w:rsid w:val="0091183D"/>
    <w:rsid w:val="00922D1B"/>
    <w:rsid w:val="009473BA"/>
    <w:rsid w:val="009C5E7B"/>
    <w:rsid w:val="00B4664D"/>
    <w:rsid w:val="00BB27C6"/>
    <w:rsid w:val="00C2094F"/>
    <w:rsid w:val="00C260CD"/>
    <w:rsid w:val="00CB5952"/>
    <w:rsid w:val="00D822E9"/>
    <w:rsid w:val="00DB68D4"/>
    <w:rsid w:val="00E26695"/>
    <w:rsid w:val="00E85581"/>
    <w:rsid w:val="00ED66B4"/>
    <w:rsid w:val="00F04019"/>
    <w:rsid w:val="00F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BA"/>
  </w:style>
  <w:style w:type="paragraph" w:styleId="1">
    <w:name w:val="heading 1"/>
    <w:basedOn w:val="a"/>
    <w:next w:val="a"/>
    <w:link w:val="10"/>
    <w:uiPriority w:val="99"/>
    <w:qFormat/>
    <w:rsid w:val="00F040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7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7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C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0401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F0401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BA"/>
  </w:style>
  <w:style w:type="paragraph" w:styleId="1">
    <w:name w:val="heading 1"/>
    <w:basedOn w:val="a"/>
    <w:next w:val="a"/>
    <w:link w:val="10"/>
    <w:uiPriority w:val="99"/>
    <w:qFormat/>
    <w:rsid w:val="00F040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7B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7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C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0401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F0401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13" Type="http://schemas.openxmlformats.org/officeDocument/2006/relationships/hyperlink" Target="http://ivo.garant.ru/document?id=71877694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-corruption.expert" TargetMode="External"/><Relationship Id="rId12" Type="http://schemas.openxmlformats.org/officeDocument/2006/relationships/hyperlink" Target="http://www.anti-corruption.expe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ondupa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ndupay@mail.ru" TargetMode="External"/><Relationship Id="rId10" Type="http://schemas.openxmlformats.org/officeDocument/2006/relationships/hyperlink" Target="http://ivo.garant.ru/document?id=7103132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877694&amp;sub=0" TargetMode="External"/><Relationship Id="rId14" Type="http://schemas.openxmlformats.org/officeDocument/2006/relationships/hyperlink" Target="http://ivo.garant.ru/document?id=710313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2018-10-12T06:26:00Z</cp:lastPrinted>
  <dcterms:created xsi:type="dcterms:W3CDTF">2018-10-12T06:01:00Z</dcterms:created>
  <dcterms:modified xsi:type="dcterms:W3CDTF">2018-10-14T12:58:00Z</dcterms:modified>
</cp:coreProperties>
</file>